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12" w:type="dxa"/>
        <w:tblInd w:w="93" w:type="dxa"/>
        <w:tblLook w:val="04A0" w:firstRow="1" w:lastRow="0" w:firstColumn="1" w:lastColumn="0" w:noHBand="0" w:noVBand="1"/>
      </w:tblPr>
      <w:tblGrid>
        <w:gridCol w:w="418"/>
        <w:gridCol w:w="2136"/>
        <w:gridCol w:w="1013"/>
        <w:gridCol w:w="1796"/>
        <w:gridCol w:w="926"/>
        <w:gridCol w:w="1450"/>
        <w:gridCol w:w="819"/>
        <w:gridCol w:w="830"/>
        <w:gridCol w:w="90"/>
      </w:tblGrid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_____________________</w:t>
            </w:r>
          </w:p>
        </w:tc>
        <w:tc>
          <w:tcPr>
            <w:tcW w:w="1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ЖК "Стрижи" № 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664058 Иркутская область, Иркутский район, р.п. Маркова, кв-л "Стрижи", дом №4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(адрес места приема населения лицом, осуществляющим управление МКД,по вопросам отчета)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522200, mail: uknk522077@yandex.ru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(телефон, адрес эл.почты лица уполномоченного давать разъяснения по отчету)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 жилых и нежилых помещений (без учета помещений входящих в состав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8 990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trHeight w:val="225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работы (услуги)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работы(услуги)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перечню работ</w:t>
            </w:r>
          </w:p>
        </w:tc>
        <w:tc>
          <w:tcPr>
            <w:tcW w:w="1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Выполнено</w:t>
            </w:r>
          </w:p>
        </w:tc>
      </w:tr>
      <w:tr w:rsidR="007C40C3" w:rsidRPr="007C40C3" w:rsidTr="007C40C3">
        <w:trPr>
          <w:trHeight w:val="1590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7C40C3" w:rsidRPr="007C40C3" w:rsidTr="007C40C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7C40C3" w:rsidRPr="007C40C3" w:rsidTr="007C40C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Аварийно-диспетчерское обслуживание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8451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101412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101412</w:t>
            </w:r>
          </w:p>
        </w:tc>
      </w:tr>
      <w:tr w:rsidR="007C40C3" w:rsidRPr="007C40C3" w:rsidTr="007C40C3">
        <w:trPr>
          <w:trHeight w:val="129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Работы (услуги) по надлежащему  содержанию внутридомовых систем и оборудования </w:t>
            </w: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662413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662413</w:t>
            </w:r>
          </w:p>
        </w:tc>
      </w:tr>
      <w:tr w:rsidR="007C40C3" w:rsidRPr="007C40C3" w:rsidTr="007C40C3">
        <w:trPr>
          <w:trHeight w:val="52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лифтов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23195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278343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278343</w:t>
            </w:r>
          </w:p>
        </w:tc>
      </w:tr>
      <w:tr w:rsidR="007C40C3" w:rsidRPr="007C40C3" w:rsidTr="007C40C3">
        <w:trPr>
          <w:trHeight w:val="7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22926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275106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275106</w:t>
            </w:r>
          </w:p>
        </w:tc>
      </w:tr>
      <w:tr w:rsidR="007C40C3" w:rsidRPr="007C40C3" w:rsidTr="007C40C3">
        <w:trPr>
          <w:trHeight w:val="6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16363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196350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196350</w:t>
            </w:r>
          </w:p>
        </w:tc>
      </w:tr>
      <w:tr w:rsidR="007C40C3" w:rsidRPr="007C40C3" w:rsidTr="007C40C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 дополнительные работы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18206</w:t>
            </w:r>
          </w:p>
        </w:tc>
      </w:tr>
      <w:tr w:rsidR="007C40C3" w:rsidRPr="007C40C3" w:rsidTr="007C40C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127652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1531830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1531830</w:t>
            </w: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189868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 доме в качестве платы за ремонт общего имущества многоквартирного дома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682716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463136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 периода 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409448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9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работы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Основание для выполнения работы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деформационного шва между Стрижи 10-11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2,8м.п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праздника Масленица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9243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36322F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прочистка  канализационных </w:t>
            </w:r>
            <w:r w:rsidR="007C40C3"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колодцев на придомовой территории 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0,695шт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в песочницы 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0,4тн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качели и тентов   2шт/3шт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0,139шт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обработка придомовой территории от клещей               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97,29м2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качели-гамака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 на детской площадке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3523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бесшовного резинового покрытия стрижи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контроллера двух контуров гвс и отопления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22000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посадка цветов на клумбы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2044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покупка и монтаж патронов  4шт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элеватора (замена кранов и арм-ры)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12101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3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уход за растениями и кустарниками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лавочек и беседки на детской площадке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12625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11,9м2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окраска малых форм на дет.площадке, устройство фундамента у основания колонн горки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23760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0,139шт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покраска лавочек и урн, дверей трансформаторной подстанции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покраска ограждений балконов и вх.групп,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офисов и подъездов,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168976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фасадов вх.группы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подъездов  64м2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33133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услуги дендролога уход за растениями и кустарниками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0,165шт.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форм, сетчатых панелей,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скамеек на детской площадке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0,118шт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фотозавеса в лифте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24950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колесных опор на баках 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водопроводной поливочной системы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3,7м.п.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стен в арке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бордюр  52,5 м2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52,5м2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дверок контейнерной площадки (замена петель-5шт)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5шт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досок на лавочках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нижнего шарнира подъездной двери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 и установка бака для водоснабжения в нас.станции-1шт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19948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малых форм на детской площадке( деревянные качели, 2шт., сетка футбольная 1шт.)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 и установка трансформаторов тока в ВРУ  15шт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25431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15шт.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поликарбоната на остановочном павильоне 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3556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1,427м.п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новогоднего представления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0,118шт.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 и укладка ковриков на входах - 4шт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светильников в МОП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6171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54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форм: качели 8шт, беседки и инсталляции 10 шт.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0,139шт.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lang w:eastAsia="ru-RU"/>
              </w:rPr>
              <w:t xml:space="preserve">замена канализационного люка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0,139шт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lang w:eastAsia="ru-RU"/>
              </w:rPr>
              <w:t xml:space="preserve">замена колесных опор на  мусорных баках 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2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7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балконных дверей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18.05.24г.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5шт.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7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402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489576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4.Сведения о претензионно-исковой работе в отношении собственников и нанимателей помещений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отношении собственников и нанимателей помещений имеющих задолженность  по оплате за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 помещение и (или)коммунальные услуги: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28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40C3" w:rsidRPr="007C40C3" w:rsidRDefault="007C40C3" w:rsidP="00182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18239B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40C3" w:rsidRPr="007C40C3" w:rsidRDefault="0018239B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 за оказанные дополнительные услуги( оказываемые на основании решения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136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начисленных средств, руб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518742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2704122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2667291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555573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40C3" w:rsidRPr="007C40C3" w:rsidTr="007C40C3">
        <w:trPr>
          <w:gridAfter w:val="1"/>
          <w:wAfter w:w="176" w:type="dxa"/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0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3" w:rsidRPr="007C40C3" w:rsidRDefault="007C40C3" w:rsidP="007C4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BB2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40C3"/>
    <w:rsid w:val="0018239B"/>
    <w:rsid w:val="001F7324"/>
    <w:rsid w:val="0036322F"/>
    <w:rsid w:val="003D52FA"/>
    <w:rsid w:val="007C40C3"/>
    <w:rsid w:val="00A0486C"/>
    <w:rsid w:val="00BB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C8AB6-7C1C-4BFE-9287-862DAD38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2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1370</Words>
  <Characters>7812</Characters>
  <Application>Microsoft Office Word</Application>
  <DocSecurity>0</DocSecurity>
  <Lines>65</Lines>
  <Paragraphs>18</Paragraphs>
  <ScaleCrop>false</ScaleCrop>
  <Company/>
  <LinksUpToDate>false</LinksUpToDate>
  <CharactersWithSpaces>9164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5</cp:revision>
  <dcterms:created xsi:type="dcterms:W3CDTF">2026-03-17T01:15:00Z</dcterms:created>
  <dcterms:modified xsi:type="dcterms:W3CDTF">2026-03-19T01:58:00Z</dcterms:modified>
</cp:coreProperties>
</file>